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1390C2A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24945B2F" w14:textId="77777777" w:rsidR="00F90453" w:rsidRDefault="00235D17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20B3C27E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A7AEF31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3711D5" w14:textId="77777777" w:rsidR="00222867" w:rsidRPr="00D635C4" w:rsidRDefault="00E175C9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 xml:space="preserve">מנהל אזרחי </w:t>
            </w:r>
            <w:proofErr w:type="spellStart"/>
            <w:r>
              <w:rPr>
                <w:rFonts w:hint="cs"/>
                <w:rtl/>
              </w:rPr>
              <w:t>איו"ש</w:t>
            </w:r>
            <w:proofErr w:type="spellEnd"/>
          </w:p>
        </w:tc>
      </w:tr>
      <w:tr w:rsidR="007548B0" w14:paraId="1E312589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B391266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3967D" w14:textId="77777777" w:rsidR="00222867" w:rsidRPr="00D635C4" w:rsidRDefault="00E175C9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 xml:space="preserve">מנגנון </w:t>
            </w:r>
            <w:proofErr w:type="spellStart"/>
            <w:r>
              <w:rPr>
                <w:rFonts w:hint="cs"/>
                <w:rtl/>
              </w:rPr>
              <w:t>איו"ש</w:t>
            </w:r>
            <w:proofErr w:type="spellEnd"/>
          </w:p>
        </w:tc>
      </w:tr>
      <w:tr w:rsidR="007548B0" w14:paraId="46A90D53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E79B05D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FD771" w14:textId="77777777" w:rsidR="00222867" w:rsidRDefault="00E175C9" w:rsidP="00DE68A0">
            <w:r>
              <w:rPr>
                <w:rFonts w:hint="cs"/>
                <w:rtl/>
              </w:rPr>
              <w:t>18.8.2022</w:t>
            </w:r>
          </w:p>
        </w:tc>
      </w:tr>
    </w:tbl>
    <w:p w14:paraId="5E710BFB" w14:textId="77777777" w:rsidR="00332AFB" w:rsidRDefault="00235D17" w:rsidP="00222867">
      <w:pPr>
        <w:rPr>
          <w:rtl/>
        </w:rPr>
      </w:pPr>
    </w:p>
    <w:p w14:paraId="31E58C6D" w14:textId="77777777" w:rsidR="00222867" w:rsidRDefault="00235D17" w:rsidP="00222867">
      <w:pPr>
        <w:rPr>
          <w:rtl/>
        </w:rPr>
      </w:pPr>
    </w:p>
    <w:p w14:paraId="4E490F2F" w14:textId="77777777" w:rsidR="00222867" w:rsidRDefault="00235D17" w:rsidP="00222867">
      <w:pPr>
        <w:rPr>
          <w:rtl/>
        </w:rPr>
      </w:pPr>
    </w:p>
    <w:p w14:paraId="63D852E4" w14:textId="77777777" w:rsidR="00222867" w:rsidRDefault="00235D17" w:rsidP="00222867">
      <w:pPr>
        <w:rPr>
          <w:rtl/>
        </w:rPr>
      </w:pPr>
    </w:p>
    <w:p w14:paraId="7CF0E657" w14:textId="77777777" w:rsidR="00222867" w:rsidRDefault="00235D17" w:rsidP="00222867">
      <w:pPr>
        <w:rPr>
          <w:rtl/>
        </w:rPr>
      </w:pPr>
    </w:p>
    <w:p w14:paraId="40C19EED" w14:textId="77777777" w:rsidR="00222867" w:rsidRDefault="00235D17" w:rsidP="00222867">
      <w:pPr>
        <w:rPr>
          <w:rtl/>
        </w:rPr>
      </w:pPr>
    </w:p>
    <w:p w14:paraId="5EFAC5BC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55809CC1" w14:textId="77777777" w:rsidR="00222867" w:rsidRDefault="00235D17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420A81B0" w14:textId="009C1FD9"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235D17">
        <w:rPr>
          <w:rFonts w:asciiTheme="minorBidi" w:hAnsiTheme="minorBidi" w:cstheme="minorBidi" w:hint="cs"/>
          <w:b/>
          <w:sz w:val="21"/>
          <w:szCs w:val="21"/>
          <w:rtl/>
        </w:rPr>
        <w:t>+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281E1428" w14:textId="77777777" w:rsidR="00222867" w:rsidRPr="00AF57E9" w:rsidRDefault="00235D17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5A1DDFF2" w14:textId="77777777" w:rsidTr="00A34E62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4F8067E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7871863F" w14:textId="77777777" w:rsidTr="00A34E62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52E64" w14:textId="77777777" w:rsidR="00222867" w:rsidRPr="00AF57E9" w:rsidRDefault="00E175C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A34E6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בקשה להכרה בחברה למפעלי כלכלה ותרבות לעובדי המדינה (מועדון טוב) כספק יחיד לצורך הזמנת מנוי לעובדי </w:t>
            </w:r>
            <w:proofErr w:type="spellStart"/>
            <w:r w:rsidRPr="00A34E6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המנהא"ז</w:t>
            </w:r>
            <w:proofErr w:type="spellEnd"/>
            <w:r w:rsidRPr="00A34E6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למוסד תרבות בשווי של 350 ₪ לעובד (כולל מע"מ), בהתאם לנוהל רווחה שפורסם ע"י </w:t>
            </w:r>
            <w:proofErr w:type="spellStart"/>
            <w:r w:rsidRPr="00A34E6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נש"מ</w:t>
            </w:r>
            <w:proofErr w:type="spellEnd"/>
            <w:r w:rsidRPr="00A34E6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</w:tbl>
    <w:p w14:paraId="62BEB868" w14:textId="77777777" w:rsidR="00222867" w:rsidRPr="00AF57E9" w:rsidRDefault="00235D17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49B54AB1" w14:textId="4BAF9542" w:rsidR="00222867" w:rsidRPr="00AF57E9" w:rsidRDefault="009B6B29" w:rsidP="00235D1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</w:t>
      </w:r>
      <w:bookmarkStart w:id="0" w:name="_GoBack"/>
      <w:bookmarkEnd w:id="0"/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235D17">
        <w:rPr>
          <w:rFonts w:ascii="Wingdings" w:hAnsi="Wingdings" w:cstheme="minorBidi" w:hint="cs"/>
          <w:b/>
          <w:sz w:val="21"/>
          <w:szCs w:val="21"/>
          <w:rtl/>
        </w:rPr>
        <w:t>+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4AFF4B21" w14:textId="77777777" w:rsidR="00222867" w:rsidRPr="00AF57E9" w:rsidRDefault="00235D1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3EF2213B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69F1B204" w14:textId="77777777" w:rsidR="00222867" w:rsidRPr="00AF57E9" w:rsidRDefault="00235D1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39E92F06" w14:textId="77777777" w:rsidTr="00222867">
        <w:tc>
          <w:tcPr>
            <w:tcW w:w="3085" w:type="dxa"/>
            <w:hideMark/>
          </w:tcPr>
          <w:p w14:paraId="78473EA2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E175C9">
              <w:rPr>
                <w:rFonts w:ascii="Wingdings" w:hAnsi="Wingdings" w:cstheme="minorBidi"/>
                <w:b/>
                <w:sz w:val="21"/>
                <w:szCs w:val="21"/>
              </w:rPr>
              <w:t>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603ABE5E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48A5FD2E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22EEB02B" w14:textId="77777777" w:rsidR="00222867" w:rsidRPr="00AF57E9" w:rsidRDefault="00235D17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41BDC502" w14:textId="77777777" w:rsidR="00222867" w:rsidRPr="00AF57E9" w:rsidRDefault="00235D17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4"/>
        <w:gridCol w:w="3350"/>
        <w:gridCol w:w="2995"/>
      </w:tblGrid>
      <w:tr w:rsidR="007548B0" w14:paraId="2C1EACC8" w14:textId="77777777" w:rsidTr="00222867">
        <w:tc>
          <w:tcPr>
            <w:tcW w:w="2698" w:type="dxa"/>
            <w:shd w:val="clear" w:color="auto" w:fill="E6E6E6"/>
            <w:hideMark/>
          </w:tcPr>
          <w:p w14:paraId="283BB0AD" w14:textId="77777777" w:rsidR="00222867" w:rsidRPr="00A34E62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34E62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14F59340" w14:textId="77777777" w:rsidR="00222867" w:rsidRPr="00A34E62" w:rsidRDefault="00E175C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34E6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חברה למפעלי כלכלה ותרבות לעובדי המדינה (מועדון טוב)</w:t>
            </w:r>
          </w:p>
        </w:tc>
      </w:tr>
      <w:tr w:rsidR="007548B0" w14:paraId="4DADB758" w14:textId="77777777" w:rsidTr="00222867">
        <w:tc>
          <w:tcPr>
            <w:tcW w:w="2698" w:type="dxa"/>
            <w:shd w:val="clear" w:color="auto" w:fill="E6E6E6"/>
            <w:hideMark/>
          </w:tcPr>
          <w:p w14:paraId="2FD746C7" w14:textId="77777777" w:rsidR="00222867" w:rsidRPr="00A34E62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34E62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70C31D20" w14:textId="77777777" w:rsidR="00222867" w:rsidRPr="00A34E62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34E62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084156DB" w14:textId="77777777" w:rsidR="00222867" w:rsidRPr="00A34E62" w:rsidRDefault="00E175C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34E6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520020264</w:t>
            </w:r>
          </w:p>
        </w:tc>
      </w:tr>
      <w:tr w:rsidR="007548B0" w14:paraId="2845EA7C" w14:textId="77777777" w:rsidTr="00222867">
        <w:tc>
          <w:tcPr>
            <w:tcW w:w="2698" w:type="dxa"/>
            <w:shd w:val="clear" w:color="auto" w:fill="E6E6E6"/>
            <w:hideMark/>
          </w:tcPr>
          <w:p w14:paraId="1C5F961E" w14:textId="77777777" w:rsidR="00222867" w:rsidRPr="00A34E62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34E62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1A0ECD00" w14:textId="77777777" w:rsidR="00222867" w:rsidRPr="00A34E62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34E62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="00E175C9" w:rsidRPr="00A34E62">
              <w:rPr>
                <w:rFonts w:ascii="Wingdings" w:hAnsi="Wingdings" w:cstheme="minorBidi"/>
                <w:b/>
                <w:sz w:val="21"/>
                <w:szCs w:val="21"/>
              </w:rPr>
              <w:t></w:t>
            </w:r>
            <w:r w:rsidRPr="00A34E62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44DB3325" w14:textId="77777777" w:rsidR="00222867" w:rsidRPr="00A34E62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34E62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34E62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10539425" w14:textId="77777777" w:rsidTr="00222867">
        <w:tc>
          <w:tcPr>
            <w:tcW w:w="2698" w:type="dxa"/>
            <w:shd w:val="clear" w:color="auto" w:fill="E6E6E6"/>
            <w:hideMark/>
          </w:tcPr>
          <w:p w14:paraId="1D415AEF" w14:textId="77777777" w:rsidR="00222867" w:rsidRPr="00A34E62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34E62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6F4A4C07" w14:textId="77777777" w:rsidR="00222867" w:rsidRPr="00A34E62" w:rsidRDefault="00E175C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34E6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כ 80,000 ₪ </w:t>
            </w:r>
          </w:p>
        </w:tc>
      </w:tr>
      <w:tr w:rsidR="007548B0" w14:paraId="021797B9" w14:textId="77777777" w:rsidTr="00222867">
        <w:tc>
          <w:tcPr>
            <w:tcW w:w="2698" w:type="dxa"/>
            <w:shd w:val="clear" w:color="auto" w:fill="E6E6E6"/>
            <w:hideMark/>
          </w:tcPr>
          <w:p w14:paraId="7166FC9F" w14:textId="77777777" w:rsidR="00222867" w:rsidRPr="00A34E62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34E62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16F64DE9" w14:textId="77777777" w:rsidR="00222867" w:rsidRPr="00A34E62" w:rsidRDefault="00E175C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34E6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עד 31.12.2022</w:t>
            </w:r>
          </w:p>
        </w:tc>
      </w:tr>
    </w:tbl>
    <w:p w14:paraId="5E2450E6" w14:textId="77777777" w:rsidR="00222867" w:rsidRPr="00AF57E9" w:rsidRDefault="00235D17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32406658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6BA2FFD4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673D5B41" w14:textId="77777777" w:rsidR="00222867" w:rsidRPr="00AF57E9" w:rsidRDefault="00235D17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37E2B48A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0F34E981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7BEEA565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0D4C01FD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37F508C6" w14:textId="77777777" w:rsidR="00222867" w:rsidRPr="00AF57E9" w:rsidRDefault="00235D1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7DABABCE" w14:textId="77777777" w:rsidTr="00A34E62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E60CE" w14:textId="77777777" w:rsidR="00E175C9" w:rsidRDefault="00E175C9" w:rsidP="00E175C9">
            <w:pPr>
              <w:rPr>
                <w:rtl/>
              </w:rPr>
            </w:pPr>
            <w:r>
              <w:rPr>
                <w:rtl/>
              </w:rPr>
              <w:t>1.</w:t>
            </w:r>
            <w:r>
              <w:rPr>
                <w:rFonts w:hint="cs"/>
                <w:rtl/>
              </w:rPr>
              <w:t>המנהל האזרחי</w:t>
            </w:r>
            <w:r>
              <w:rPr>
                <w:rtl/>
              </w:rPr>
              <w:t xml:space="preserve"> (להלן – המשרד) מבקש להתקשר עם חברה למפעלי כלכלה המפעילה את מועדון טוב לטובת סבסוד לעובדי</w:t>
            </w:r>
            <w:r>
              <w:rPr>
                <w:rFonts w:hint="cs"/>
                <w:rtl/>
              </w:rPr>
              <w:t xml:space="preserve"> </w:t>
            </w:r>
            <w:r>
              <w:rPr>
                <w:rtl/>
              </w:rPr>
              <w:t>המשרד לשירותי רווחה, תרבות פנאי ונופש.</w:t>
            </w:r>
          </w:p>
          <w:p w14:paraId="15B4A69D" w14:textId="77777777" w:rsidR="00E175C9" w:rsidRDefault="00E175C9" w:rsidP="00E175C9">
            <w:pPr>
              <w:rPr>
                <w:rtl/>
              </w:rPr>
            </w:pPr>
            <w:r>
              <w:rPr>
                <w:rtl/>
              </w:rPr>
              <w:t>2.החברה למפעלי כלכלה היא בבעלות משותפת של המדינה, ההסתדרות עובדי המדינה ושל גמלאי המדינה ועובדיה. החברה</w:t>
            </w:r>
          </w:p>
          <w:p w14:paraId="4E689E77" w14:textId="77777777" w:rsidR="00E175C9" w:rsidRDefault="00E175C9" w:rsidP="00E175C9">
            <w:pPr>
              <w:rPr>
                <w:rtl/>
              </w:rPr>
            </w:pPr>
            <w:r>
              <w:rPr>
                <w:rtl/>
              </w:rPr>
              <w:t>מספקת את השירותים משנת 1954 ולפיכך צברה ניסיון עשיר והתמחות במתן השירותים ובצרכים של קהל היעד.</w:t>
            </w:r>
          </w:p>
          <w:p w14:paraId="1E94155F" w14:textId="77777777" w:rsidR="00E175C9" w:rsidRDefault="00E175C9" w:rsidP="00E175C9">
            <w:pPr>
              <w:rPr>
                <w:rtl/>
              </w:rPr>
            </w:pPr>
            <w:r>
              <w:rPr>
                <w:rtl/>
              </w:rPr>
              <w:t xml:space="preserve">3.נוהל רווחה שפורסם במאי 2022 על ידי נציבות שירות המדינה ומטה השכר </w:t>
            </w:r>
            <w:proofErr w:type="spellStart"/>
            <w:r>
              <w:rPr>
                <w:rtl/>
              </w:rPr>
              <w:t>בחשכ"ל</w:t>
            </w:r>
            <w:proofErr w:type="spellEnd"/>
            <w:r>
              <w:rPr>
                <w:rtl/>
              </w:rPr>
              <w:t xml:space="preserve"> קובע כי משרד יכול לסבסד לעובדיו מנוי</w:t>
            </w:r>
            <w:r>
              <w:rPr>
                <w:rFonts w:hint="cs"/>
                <w:rtl/>
              </w:rPr>
              <w:t xml:space="preserve"> </w:t>
            </w:r>
            <w:r>
              <w:rPr>
                <w:rtl/>
              </w:rPr>
              <w:t>למוסד תרבות בעלות של 350 ₪ כולל מע"מ.</w:t>
            </w:r>
          </w:p>
          <w:p w14:paraId="3204A4B2" w14:textId="77777777" w:rsidR="00E175C9" w:rsidRDefault="00E175C9" w:rsidP="00E175C9">
            <w:pPr>
              <w:rPr>
                <w:rtl/>
              </w:rPr>
            </w:pPr>
            <w:r>
              <w:rPr>
                <w:rtl/>
              </w:rPr>
              <w:t>4 .לדברי המשרד השי ניתן דרך מועדון טוב ולא באמצעות בחירה של העובד או התקשרות עצמית עד לגובה התקרה המאושרת</w:t>
            </w:r>
            <w:r>
              <w:rPr>
                <w:rFonts w:hint="cs"/>
                <w:rtl/>
              </w:rPr>
              <w:t xml:space="preserve"> </w:t>
            </w:r>
            <w:r>
              <w:rPr>
                <w:rtl/>
              </w:rPr>
              <w:t>בסל הרווחה בגלל קושי תפעולי.</w:t>
            </w:r>
          </w:p>
          <w:p w14:paraId="772F0991" w14:textId="77777777" w:rsidR="00E175C9" w:rsidRDefault="00E175C9" w:rsidP="00E175C9">
            <w:pPr>
              <w:rPr>
                <w:rtl/>
              </w:rPr>
            </w:pPr>
            <w:r>
              <w:rPr>
                <w:rtl/>
              </w:rPr>
              <w:t>5 .מועדון טוב הינה פלטפורמה יעילה למתן מגוון רחב של הטבות בתחום התרבות והפנאי לעובדי המדינה. היתרון במועדון הוא</w:t>
            </w:r>
            <w:r>
              <w:rPr>
                <w:rFonts w:hint="cs"/>
                <w:rtl/>
              </w:rPr>
              <w:t xml:space="preserve"> </w:t>
            </w:r>
            <w:r>
              <w:rPr>
                <w:rtl/>
              </w:rPr>
              <w:t>שמשווק מגוון רחב של פעילות תרבות בפריסה ארצית רחבה. העובד כול לבחור את פעילות התרבות על פי טעמו ולפי מקום</w:t>
            </w:r>
            <w:r>
              <w:rPr>
                <w:rFonts w:hint="cs"/>
                <w:rtl/>
              </w:rPr>
              <w:t xml:space="preserve"> מגוריו.</w:t>
            </w:r>
          </w:p>
          <w:p w14:paraId="25D529A7" w14:textId="0D8743E0" w:rsidR="00222867" w:rsidRPr="00A34E62" w:rsidRDefault="00E175C9" w:rsidP="00A34E62">
            <w:r>
              <w:rPr>
                <w:rtl/>
              </w:rPr>
              <w:t xml:space="preserve">6.ההטבה מיועדת </w:t>
            </w:r>
            <w:proofErr w:type="spellStart"/>
            <w:r>
              <w:rPr>
                <w:rtl/>
              </w:rPr>
              <w:t>לכ</w:t>
            </w:r>
            <w:proofErr w:type="spellEnd"/>
            <w:r>
              <w:rPr>
                <w:rtl/>
              </w:rPr>
              <w:t xml:space="preserve">- </w:t>
            </w:r>
            <w:r>
              <w:rPr>
                <w:rFonts w:hint="cs"/>
                <w:rtl/>
              </w:rPr>
              <w:t xml:space="preserve">240 </w:t>
            </w:r>
            <w:r>
              <w:rPr>
                <w:rtl/>
              </w:rPr>
              <w:t xml:space="preserve">עובדים אשר תינתן למימוש עד ליום </w:t>
            </w:r>
            <w:r>
              <w:rPr>
                <w:rFonts w:hint="cs"/>
                <w:rtl/>
              </w:rPr>
              <w:t>31.12.2022.</w:t>
            </w:r>
          </w:p>
        </w:tc>
      </w:tr>
    </w:tbl>
    <w:p w14:paraId="6F3287A8" w14:textId="77777777" w:rsidR="00222867" w:rsidRPr="00AF57E9" w:rsidRDefault="00235D17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008B3DB5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78CAFE06" w14:textId="77777777" w:rsidR="00222867" w:rsidRPr="00AF57E9" w:rsidRDefault="00235D1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1E803201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370B1F1D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79F02C89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571B4" w14:textId="77777777" w:rsidR="00222867" w:rsidRPr="00AF57E9" w:rsidRDefault="00E175C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רונית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ארבלי</w:t>
            </w:r>
            <w:proofErr w:type="spellEnd"/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D7DBE3" w14:textId="77777777" w:rsidR="00222867" w:rsidRPr="00AF57E9" w:rsidRDefault="00E175C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ממונת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רווחה מנהל אזרחי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איו"ש</w:t>
            </w:r>
            <w:proofErr w:type="spellEnd"/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B509B" w14:textId="77777777" w:rsidR="00222867" w:rsidRPr="00E175C9" w:rsidRDefault="00E175C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רונית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ארבלי</w:t>
            </w:r>
            <w:proofErr w:type="spellEnd"/>
          </w:p>
        </w:tc>
      </w:tr>
      <w:tr w:rsidR="007548B0" w14:paraId="4B9E0F24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DE98912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33C3069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71A00D0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09B7C148" w14:textId="77777777" w:rsidR="00222867" w:rsidRPr="00817FBA" w:rsidRDefault="00235D17" w:rsidP="00222867"/>
    <w:sectPr w:rsidR="00222867" w:rsidRPr="00817FBA" w:rsidSect="00DE4C1B">
      <w:headerReference w:type="even" r:id="rId11"/>
      <w:headerReference w:type="default" r:id="rId12"/>
      <w:footerReference w:type="default" r:id="rId13"/>
      <w:headerReference w:type="firs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5B1D362" w14:textId="77777777" w:rsidR="00BB0ADD" w:rsidRDefault="00BB0ADD">
      <w:r>
        <w:separator/>
      </w:r>
    </w:p>
  </w:endnote>
  <w:endnote w:type="continuationSeparator" w:id="0">
    <w:p w14:paraId="09F6CF63" w14:textId="77777777" w:rsidR="00BB0ADD" w:rsidRDefault="00BB0A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0AE113C7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6217994E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3E612C96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30F85BDF" w14:textId="135D3C64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235D17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235D17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42E94AA2" w14:textId="77777777" w:rsidR="00354861" w:rsidRPr="0098529F" w:rsidRDefault="00235D17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5C4D6F6D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77C0747C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D41A5EB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A86FF5D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7FF6834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797EBA8D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21B88EF4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4050DEC3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0DC799A7" w14:textId="77777777" w:rsidR="00E678BB" w:rsidRPr="00354861" w:rsidRDefault="00235D17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7E9B87" w14:textId="77777777" w:rsidR="00BB0ADD" w:rsidRDefault="00BB0ADD">
      <w:r>
        <w:separator/>
      </w:r>
    </w:p>
  </w:footnote>
  <w:footnote w:type="continuationSeparator" w:id="0">
    <w:p w14:paraId="569086C2" w14:textId="77777777" w:rsidR="00BB0ADD" w:rsidRDefault="00BB0A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AADE28" w14:textId="62C0F39E" w:rsidR="00A34E62" w:rsidRDefault="00A34E62">
    <w:pPr>
      <w:pStyle w:val="a8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F4ED06A" wp14:editId="700947EC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985" b="16510"/>
              <wp:wrapSquare wrapText="bothSides"/>
              <wp:docPr id="3" name="תיבת טקסט 3" descr="- בלמ&quot;ס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BC300AC" w14:textId="42FD9F33" w:rsidR="00A34E62" w:rsidRPr="00A34E62" w:rsidRDefault="00A34E62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</w:rPr>
                          </w:pPr>
                          <w:r w:rsidRPr="00A34E62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rtl/>
                            </w:rPr>
                            <w:t>- בלמ"ס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1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1F4ED06A" id="_x0000_t202" coordsize="21600,21600" o:spt="202" path="m,l,21600r21600,l21600,xe">
              <v:stroke joinstyle="miter"/>
              <v:path gradientshapeok="t" o:connecttype="rect"/>
            </v:shapetype>
            <v:shape id="תיבת טקסט 3" o:spid="_x0000_s1026" type="#_x0000_t202" alt="- בלמ&quot;ס -" style="position:absolute;left:0;text-align:left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D5HJ5KAwIAABcEAAAOAAAAAAAAAAAAAAAA&#10;AC4CAABkcnMvZTJvRG9jLnhtbFBLAQItABQABgAIAAAAIQCEsNMo1gAAAAMBAAAPAAAAAAAAAAAA&#10;AAAAAF0EAABkcnMvZG93bnJldi54bWxQSwUGAAAAAAQABADzAAAAYAUAAAAA&#10;" filled="f" stroked="f">
              <v:fill o:detectmouseclick="t"/>
              <v:textbox style="mso-fit-shape-to-text:t" inset="0,0,0,0">
                <w:txbxContent>
                  <w:p w14:paraId="3BC300AC" w14:textId="42FD9F33" w:rsidR="00A34E62" w:rsidRPr="00A34E62" w:rsidRDefault="00A34E62">
                    <w:pPr>
                      <w:rPr>
                        <w:rFonts w:ascii="Calibri" w:eastAsia="Calibri" w:hAnsi="Calibri" w:cs="Calibri"/>
                        <w:noProof/>
                        <w:color w:val="000000"/>
                      </w:rPr>
                    </w:pPr>
                    <w:r w:rsidRPr="00A34E62">
                      <w:rPr>
                        <w:rFonts w:ascii="Calibri" w:eastAsia="Calibri" w:hAnsi="Calibri" w:cs="Calibri"/>
                        <w:noProof/>
                        <w:color w:val="000000"/>
                        <w:rtl/>
                      </w:rPr>
                      <w:t>- בלמ"ס -</w:t>
                    </w:r>
                  </w:p>
                </w:txbxContent>
              </v:textbox>
              <w10:wrap type="squar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391160D0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05E4C328" w14:textId="71DFE0F8" w:rsidR="009220EC" w:rsidRPr="005D6483" w:rsidRDefault="00A34E62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noProof/>
              <w:color w:val="FFFFFF"/>
              <w:sz w:val="28"/>
              <w:szCs w:val="28"/>
              <w:rtl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34C676BE" wp14:editId="3F76D9BA">
                    <wp:simplePos x="6191250" y="25717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985" b="16510"/>
                    <wp:wrapSquare wrapText="bothSides"/>
                    <wp:docPr id="4" name="תיבת טקסט 4" descr="- בלמ&quot;ס -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classificationOutcomeType="hd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067C5DF3" w14:textId="6C2CD7D7" w:rsidR="00A34E62" w:rsidRPr="00A34E62" w:rsidRDefault="00A34E62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0000"/>
                                  </w:rPr>
                                </w:pPr>
                                <w:r w:rsidRPr="00A34E62">
                                  <w:rPr>
                                    <w:rFonts w:ascii="Calibri" w:eastAsia="Calibri" w:hAnsi="Calibri" w:cs="Calibri"/>
                                    <w:noProof/>
                                    <w:color w:val="000000"/>
                                    <w:rtl/>
                                  </w:rPr>
                                  <w:t>- בלמ"ס -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1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<w:pict>
                  <v:shapetype w14:anchorId="34C676BE" id="_x0000_t202" coordsize="21600,21600" o:spt="202" path="m,l,21600r21600,l21600,xe">
                    <v:stroke joinstyle="miter"/>
                    <v:path gradientshapeok="t" o:connecttype="rect"/>
                  </v:shapetype>
                  <v:shape id="תיבת טקסט 4" o:spid="_x0000_s1027" type="#_x0000_t202" alt="- בלמ&quot;ס -" style="position:absolute;left:0;text-align:left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JYDgNgFAgAAFwQAAA4AAAAAAAAAAAAA&#10;AAAALgIAAGRycy9lMm9Eb2MueG1sUEsBAi0AFAAGAAgAAAAhAISw0yjWAAAAAwEAAA8AAAAAAAAA&#10;AAAAAAAAXwQAAGRycy9kb3ducmV2LnhtbFBLBQYAAAAABAAEAPMAAABiBQAAAAA=&#10;" filled="f" stroked="f">
                    <v:fill o:detectmouseclick="t"/>
                    <v:textbox style="mso-fit-shape-to-text:t" inset="0,0,0,0">
                      <w:txbxContent>
                        <w:p w14:paraId="067C5DF3" w14:textId="6C2CD7D7" w:rsidR="00A34E62" w:rsidRPr="00A34E62" w:rsidRDefault="00A34E62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</w:rPr>
                          </w:pPr>
                          <w:r w:rsidRPr="00A34E62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rtl/>
                            </w:rPr>
                            <w:t>- בלמ"ס -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9B6B29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="009B6B29"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341F8A82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186D92A4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6ABBDF41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1DD288DF" wp14:editId="30D98EF5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4470BCB2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3403CAB6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10847DFD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5E20C88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C078B09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6CF8A438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E9F6429" w14:textId="77777777" w:rsidR="009220EC" w:rsidRPr="00D84715" w:rsidRDefault="00235D1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3D256C9" w14:textId="77777777" w:rsidR="009220EC" w:rsidRDefault="00235D1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75800FC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62AA494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796035F1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9C0EC1C" w14:textId="77777777" w:rsidR="003D6D13" w:rsidRPr="00D84715" w:rsidRDefault="00235D1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92EBA14" w14:textId="77777777" w:rsidR="003D6D13" w:rsidRPr="00D84715" w:rsidRDefault="00235D1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0A544D1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F4DDE91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6157DA02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7B025383" w14:textId="77777777" w:rsidR="009220EC" w:rsidRPr="00D84715" w:rsidRDefault="00235D1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34AB743" w14:textId="77777777" w:rsidR="009220EC" w:rsidRPr="00D84715" w:rsidRDefault="00235D1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46543C2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BE528B7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4CB8E2C8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2535D4A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532E9C33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3E2B32D6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1A4A1236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6A96C9F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6BE0F662" w14:textId="77777777" w:rsidR="00E678BB" w:rsidRPr="00D84715" w:rsidRDefault="00235D17" w:rsidP="00DE4C1B">
    <w:pPr>
      <w:rPr>
        <w:rFonts w:ascii="Arial" w:hAnsi="Arial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264736" w14:textId="113B6619" w:rsidR="00A34E62" w:rsidRDefault="00A34E62">
    <w:pPr>
      <w:pStyle w:val="a8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2EC88D86" wp14:editId="6A82E88D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985" b="16510"/>
              <wp:wrapSquare wrapText="bothSides"/>
              <wp:docPr id="1" name="תיבת טקסט 1" descr="- בלמ&quot;ס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8F6A979" w14:textId="39D05748" w:rsidR="00A34E62" w:rsidRPr="00A34E62" w:rsidRDefault="00A34E62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</w:rPr>
                          </w:pPr>
                          <w:r w:rsidRPr="00A34E62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rtl/>
                            </w:rPr>
                            <w:t>- בלמ"ס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1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2EC88D86" id="_x0000_t202" coordsize="21600,21600" o:spt="202" path="m,l,21600r21600,l21600,xe">
              <v:stroke joinstyle="miter"/>
              <v:path gradientshapeok="t" o:connecttype="rect"/>
            </v:shapetype>
            <v:shape id="תיבת טקסט 1" o:spid="_x0000_s1028" type="#_x0000_t202" alt="- בלמ&quot;ס -" style="position:absolute;left:0;text-align:left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Dmuk5J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48F6A979" w14:textId="39D05748" w:rsidR="00A34E62" w:rsidRPr="00A34E62" w:rsidRDefault="00A34E62">
                    <w:pPr>
                      <w:rPr>
                        <w:rFonts w:ascii="Calibri" w:eastAsia="Calibri" w:hAnsi="Calibri" w:cs="Calibri"/>
                        <w:noProof/>
                        <w:color w:val="000000"/>
                      </w:rPr>
                    </w:pPr>
                    <w:r w:rsidRPr="00A34E62">
                      <w:rPr>
                        <w:rFonts w:ascii="Calibri" w:eastAsia="Calibri" w:hAnsi="Calibri" w:cs="Calibri"/>
                        <w:noProof/>
                        <w:color w:val="000000"/>
                        <w:rtl/>
                      </w:rPr>
                      <w:t>- בלמ"ס -</w:t>
                    </w: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235D17"/>
    <w:rsid w:val="00336CDD"/>
    <w:rsid w:val="007548B0"/>
    <w:rsid w:val="00903B00"/>
    <w:rsid w:val="009B6B29"/>
    <w:rsid w:val="009F7FB7"/>
    <w:rsid w:val="00A34E62"/>
    <w:rsid w:val="00BB0ADD"/>
    <w:rsid w:val="00D63A7B"/>
    <w:rsid w:val="00E175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E412BAA"/>
  <w15:docId w15:val="{49F65EB2-A8A8-4D0C-A771-688E373D08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9A5CEE5-A82D-46A0-9C99-EB1F61B6F9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</TotalTime>
  <Pages>2</Pages>
  <Words>438</Words>
  <Characters>2166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אלינור שלמה</cp:lastModifiedBy>
  <cp:revision>3</cp:revision>
  <dcterms:created xsi:type="dcterms:W3CDTF">2022-08-28T08:11:00Z</dcterms:created>
  <dcterms:modified xsi:type="dcterms:W3CDTF">2022-08-28T08:12:00Z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  <property fmtid="{D5CDD505-2E9C-101B-9397-08002B2CF9AE}" pid="6" name="ClassificationContentMarkingHeaderShapeIds">
    <vt:lpwstr>1,3,4</vt:lpwstr>
  </property>
  <property fmtid="{D5CDD505-2E9C-101B-9397-08002B2CF9AE}" pid="7" name="ClassificationContentMarkingHeaderFontProps">
    <vt:lpwstr>#000000,10,Calibri</vt:lpwstr>
  </property>
  <property fmtid="{D5CDD505-2E9C-101B-9397-08002B2CF9AE}" pid="8" name="ClassificationContentMarkingHeaderText">
    <vt:lpwstr>- בלמ"ס -</vt:lpwstr>
  </property>
  <property fmtid="{D5CDD505-2E9C-101B-9397-08002B2CF9AE}" pid="9" name="MSIP_Label_701b9bfc-c426-492e-a46c-1a922d5fe54b_Enabled">
    <vt:lpwstr>true</vt:lpwstr>
  </property>
  <property fmtid="{D5CDD505-2E9C-101B-9397-08002B2CF9AE}" pid="10" name="MSIP_Label_701b9bfc-c426-492e-a46c-1a922d5fe54b_SetDate">
    <vt:lpwstr>2022-08-28T07:05:12Z</vt:lpwstr>
  </property>
  <property fmtid="{D5CDD505-2E9C-101B-9397-08002B2CF9AE}" pid="11" name="MSIP_Label_701b9bfc-c426-492e-a46c-1a922d5fe54b_Method">
    <vt:lpwstr>Standard</vt:lpwstr>
  </property>
  <property fmtid="{D5CDD505-2E9C-101B-9397-08002B2CF9AE}" pid="12" name="MSIP_Label_701b9bfc-c426-492e-a46c-1a922d5fe54b_Name">
    <vt:lpwstr>בלמ"ס</vt:lpwstr>
  </property>
  <property fmtid="{D5CDD505-2E9C-101B-9397-08002B2CF9AE}" pid="13" name="MSIP_Label_701b9bfc-c426-492e-a46c-1a922d5fe54b_SiteId">
    <vt:lpwstr>78820852-55fa-450b-908d-45c0d911e76b</vt:lpwstr>
  </property>
  <property fmtid="{D5CDD505-2E9C-101B-9397-08002B2CF9AE}" pid="14" name="MSIP_Label_701b9bfc-c426-492e-a46c-1a922d5fe54b_ActionId">
    <vt:lpwstr>b294192c-21f8-4019-aa0b-f2a8ba10c335</vt:lpwstr>
  </property>
  <property fmtid="{D5CDD505-2E9C-101B-9397-08002B2CF9AE}" pid="15" name="MSIP_Label_701b9bfc-c426-492e-a46c-1a922d5fe54b_ContentBits">
    <vt:lpwstr>1</vt:lpwstr>
  </property>
</Properties>
</file>